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4E" w:rsidRDefault="00920E4E">
      <w:r>
        <w:t>Nombre ___________________________________ Fecha ____________________ Per _____________</w:t>
      </w:r>
    </w:p>
    <w:p w:rsidR="00CB4704" w:rsidRPr="00920E4E" w:rsidRDefault="00920E4E" w:rsidP="00920E4E">
      <w:pPr>
        <w:spacing w:after="0"/>
        <w:rPr>
          <w:rFonts w:ascii="KG Tangled Up In You 2" w:hAnsi="KG Tangled Up In You 2"/>
          <w:sz w:val="44"/>
        </w:rPr>
      </w:pPr>
      <w:proofErr w:type="spellStart"/>
      <w:r w:rsidRPr="00920E4E">
        <w:rPr>
          <w:rFonts w:ascii="KG Tangled Up In You 2" w:hAnsi="KG Tangled Up In You 2"/>
          <w:sz w:val="44"/>
        </w:rPr>
        <w:t>Cap</w:t>
      </w:r>
      <w:proofErr w:type="spellEnd"/>
      <w:r w:rsidRPr="00920E4E">
        <w:rPr>
          <w:rFonts w:ascii="KG Tangled Up In You 2" w:hAnsi="KG Tangled Up In You 2"/>
          <w:sz w:val="44"/>
        </w:rPr>
        <w:t xml:space="preserve"> 3.1 ~ </w:t>
      </w:r>
      <w:r w:rsidR="00553CD2" w:rsidRPr="00920E4E">
        <w:rPr>
          <w:rFonts w:ascii="KG Tangled Up In You 2" w:hAnsi="KG Tangled Up In You 2"/>
          <w:sz w:val="44"/>
        </w:rPr>
        <w:t xml:space="preserve">¡Las chicas toman la iniciativa! </w:t>
      </w:r>
    </w:p>
    <w:p w:rsidR="00553CD2" w:rsidRPr="00553CD2" w:rsidRDefault="00553CD2">
      <w:r w:rsidRPr="00920E4E">
        <w:rPr>
          <w:b/>
        </w:rPr>
        <w:t>Carmen</w:t>
      </w:r>
      <w:r>
        <w:t xml:space="preserve">: </w:t>
      </w:r>
      <w:r w:rsidRPr="00553CD2">
        <w:t xml:space="preserve">Ofelia, ¿ya invitaste a Miguel a salir? </w:t>
      </w:r>
    </w:p>
    <w:p w:rsidR="00553CD2" w:rsidRPr="00553CD2" w:rsidRDefault="00553CD2">
      <w:r w:rsidRPr="00920E4E">
        <w:rPr>
          <w:b/>
        </w:rPr>
        <w:t>Ofelia</w:t>
      </w:r>
      <w:r>
        <w:t xml:space="preserve">: </w:t>
      </w:r>
      <w:r w:rsidRPr="00553CD2">
        <w:t xml:space="preserve">Todavía no, lo iba a hacer esta tarde. </w:t>
      </w:r>
    </w:p>
    <w:p w:rsidR="00553CD2" w:rsidRPr="00553CD2" w:rsidRDefault="00553CD2">
      <w:r w:rsidRPr="00920E4E">
        <w:rPr>
          <w:b/>
        </w:rPr>
        <w:t>Daniel</w:t>
      </w:r>
      <w:r>
        <w:t xml:space="preserve">: </w:t>
      </w:r>
      <w:r w:rsidRPr="00553CD2">
        <w:rPr>
          <w:b/>
        </w:rPr>
        <w:t>A mi parecer</w:t>
      </w:r>
      <w:r w:rsidRPr="00553CD2">
        <w:t>, las chicas no deben llamar a los chicos.</w:t>
      </w:r>
    </w:p>
    <w:p w:rsidR="00553CD2" w:rsidRPr="00553CD2" w:rsidRDefault="00553CD2">
      <w:r w:rsidRPr="00920E4E">
        <w:rPr>
          <w:b/>
        </w:rPr>
        <w:t>Carmen</w:t>
      </w:r>
      <w:r>
        <w:t xml:space="preserve">: </w:t>
      </w:r>
      <w:r w:rsidRPr="00553CD2">
        <w:t xml:space="preserve">¿Nunca, dices? </w:t>
      </w:r>
    </w:p>
    <w:p w:rsidR="00553CD2" w:rsidRPr="00553CD2" w:rsidRDefault="00553CD2">
      <w:r w:rsidRPr="00920E4E">
        <w:rPr>
          <w:b/>
        </w:rPr>
        <w:t>Ofelia</w:t>
      </w:r>
      <w:r>
        <w:t xml:space="preserve">: </w:t>
      </w:r>
      <w:r w:rsidRPr="00553CD2">
        <w:t xml:space="preserve">No le hagas caso a </w:t>
      </w:r>
      <w:r>
        <w:t>mi hermano, Carm</w:t>
      </w:r>
      <w:r w:rsidRPr="00553CD2">
        <w:t xml:space="preserve">en; es un tonto en estos asuntos. </w:t>
      </w:r>
    </w:p>
    <w:p w:rsidR="00553CD2" w:rsidRPr="00553CD2" w:rsidRDefault="00553CD2">
      <w:r w:rsidRPr="00920E4E">
        <w:rPr>
          <w:b/>
        </w:rPr>
        <w:t>Daniel</w:t>
      </w:r>
      <w:r>
        <w:t xml:space="preserve">: </w:t>
      </w:r>
      <w:r w:rsidRPr="00553CD2">
        <w:t>Bueno, si son amigos o si ya son novios, está bien.</w:t>
      </w:r>
      <w:r>
        <w:t xml:space="preserve">  Pero si la chica llama al chi</w:t>
      </w:r>
      <w:r w:rsidRPr="00553CD2">
        <w:t>c</w:t>
      </w:r>
      <w:r>
        <w:t>o</w:t>
      </w:r>
      <w:r w:rsidRPr="00553CD2">
        <w:t xml:space="preserve"> para invitarlo a salir, da muy mala impresión. </w:t>
      </w:r>
    </w:p>
    <w:p w:rsidR="00553CD2" w:rsidRPr="00553CD2" w:rsidRDefault="00553CD2">
      <w:r w:rsidRPr="00920E4E">
        <w:rPr>
          <w:b/>
        </w:rPr>
        <w:t>Ofelia</w:t>
      </w:r>
      <w:r>
        <w:t xml:space="preserve">: </w:t>
      </w:r>
      <w:r w:rsidRPr="00553CD2">
        <w:rPr>
          <w:b/>
        </w:rPr>
        <w:t>¡Qué va! Eso no es cierto</w:t>
      </w:r>
      <w:r w:rsidRPr="00553CD2">
        <w:t xml:space="preserve">, Daniel.  Hay muchas chicas que toman la iniciativa.  </w:t>
      </w:r>
    </w:p>
    <w:p w:rsidR="00553CD2" w:rsidRPr="00553CD2" w:rsidRDefault="00553CD2">
      <w:r w:rsidRPr="00920E4E">
        <w:rPr>
          <w:b/>
        </w:rPr>
        <w:t>Daniel</w:t>
      </w:r>
      <w:r>
        <w:t xml:space="preserve">: </w:t>
      </w:r>
      <w:r w:rsidRPr="00553CD2">
        <w:t xml:space="preserve">Quizás, pero vuelvo a repetir, da muy mala impresión. </w:t>
      </w:r>
    </w:p>
    <w:p w:rsidR="00553CD2" w:rsidRPr="00553CD2" w:rsidRDefault="00553CD2">
      <w:r w:rsidRPr="00920E4E">
        <w:rPr>
          <w:b/>
        </w:rPr>
        <w:t>Carmen</w:t>
      </w:r>
      <w:r>
        <w:t xml:space="preserve">: </w:t>
      </w:r>
      <w:r w:rsidRPr="00553CD2">
        <w:rPr>
          <w:b/>
        </w:rPr>
        <w:t>No estoy de acuerdo</w:t>
      </w:r>
      <w:r w:rsidRPr="00553CD2">
        <w:t xml:space="preserve"> contigo.  </w:t>
      </w:r>
      <w:r w:rsidRPr="00553CD2">
        <w:rPr>
          <w:b/>
        </w:rPr>
        <w:t>Al contrario</w:t>
      </w:r>
      <w:r w:rsidRPr="00553CD2">
        <w:t xml:space="preserve">, según lo que me han dicho muchos amigos, les gusta que las chicas los llamen para invitarlos a salir. </w:t>
      </w:r>
    </w:p>
    <w:p w:rsidR="00553CD2" w:rsidRPr="00553CD2" w:rsidRDefault="00553CD2">
      <w:r w:rsidRPr="00920E4E">
        <w:rPr>
          <w:b/>
        </w:rPr>
        <w:t>Daniel</w:t>
      </w:r>
      <w:r>
        <w:t xml:space="preserve">: </w:t>
      </w:r>
      <w:r w:rsidRPr="00553CD2">
        <w:t xml:space="preserve">Pues,  no me parece que digan la verdad. </w:t>
      </w:r>
    </w:p>
    <w:p w:rsidR="00553CD2" w:rsidRDefault="00553CD2" w:rsidP="00553CD2">
      <w:r w:rsidRPr="00920E4E">
        <w:rPr>
          <w:b/>
        </w:rPr>
        <w:t>Ofelia</w:t>
      </w:r>
      <w:r>
        <w:t xml:space="preserve">: </w:t>
      </w:r>
      <w:r w:rsidRPr="00553CD2">
        <w:t xml:space="preserve">¿Ah, sí? ¡Pues, me dijo tu novia que ella tomó la iniciativa y te llamó primero!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920E4E" w:rsidTr="00920E4E">
        <w:trPr>
          <w:trHeight w:val="720"/>
        </w:trPr>
        <w:tc>
          <w:tcPr>
            <w:tcW w:w="5470" w:type="dxa"/>
          </w:tcPr>
          <w:p w:rsidR="00920E4E" w:rsidRDefault="00920E4E" w:rsidP="00553CD2">
            <w:r>
              <w:t xml:space="preserve">A mi parecer… </w:t>
            </w:r>
          </w:p>
        </w:tc>
        <w:tc>
          <w:tcPr>
            <w:tcW w:w="5470" w:type="dxa"/>
          </w:tcPr>
          <w:p w:rsidR="00920E4E" w:rsidRDefault="00920E4E" w:rsidP="00553CD2">
            <w:r>
              <w:t>¡Qué va! Eso no es cierto.</w:t>
            </w:r>
          </w:p>
        </w:tc>
      </w:tr>
      <w:tr w:rsidR="00920E4E" w:rsidTr="00920E4E">
        <w:trPr>
          <w:trHeight w:val="720"/>
        </w:trPr>
        <w:tc>
          <w:tcPr>
            <w:tcW w:w="5470" w:type="dxa"/>
          </w:tcPr>
          <w:p w:rsidR="00920E4E" w:rsidRDefault="00920E4E" w:rsidP="00553CD2">
            <w:r>
              <w:t>No me parece que sea justo.</w:t>
            </w:r>
          </w:p>
        </w:tc>
        <w:tc>
          <w:tcPr>
            <w:tcW w:w="5470" w:type="dxa"/>
          </w:tcPr>
          <w:p w:rsidR="00920E4E" w:rsidRDefault="00920E4E" w:rsidP="00553CD2">
            <w:r>
              <w:t xml:space="preserve">¡Al contrario! </w:t>
            </w:r>
          </w:p>
        </w:tc>
      </w:tr>
      <w:tr w:rsidR="00920E4E" w:rsidTr="00920E4E">
        <w:trPr>
          <w:trHeight w:val="720"/>
        </w:trPr>
        <w:tc>
          <w:tcPr>
            <w:tcW w:w="5470" w:type="dxa"/>
          </w:tcPr>
          <w:p w:rsidR="00920E4E" w:rsidRDefault="00920E4E" w:rsidP="00553CD2">
            <w:r>
              <w:t xml:space="preserve">Da mala impresión. </w:t>
            </w:r>
          </w:p>
        </w:tc>
        <w:tc>
          <w:tcPr>
            <w:tcW w:w="5470" w:type="dxa"/>
          </w:tcPr>
          <w:p w:rsidR="00920E4E" w:rsidRDefault="00920E4E" w:rsidP="00553CD2">
            <w:r>
              <w:t>(No) estoy de acuerdo.</w:t>
            </w:r>
          </w:p>
        </w:tc>
      </w:tr>
    </w:tbl>
    <w:p w:rsidR="00920E4E" w:rsidRDefault="00920E4E" w:rsidP="00920E4E">
      <w:r>
        <w:t xml:space="preserve">Basado en la conversación, responde en frase completa a las preguntas: </w:t>
      </w:r>
    </w:p>
    <w:p w:rsidR="00553CD2" w:rsidRDefault="00553CD2" w:rsidP="00920E4E">
      <w:pPr>
        <w:pStyle w:val="ListParagraph"/>
        <w:numPr>
          <w:ilvl w:val="0"/>
          <w:numId w:val="2"/>
        </w:numPr>
        <w:spacing w:line="720" w:lineRule="auto"/>
        <w:ind w:left="360"/>
      </w:pPr>
      <w:r>
        <w:t xml:space="preserve">¿Cuál es la opinión de Daniel sobre las chicas que llaman a los chicos para invitarlos a salir? </w:t>
      </w:r>
    </w:p>
    <w:p w:rsidR="00553CD2" w:rsidRDefault="00553CD2" w:rsidP="00920E4E">
      <w:pPr>
        <w:pStyle w:val="ListParagraph"/>
        <w:numPr>
          <w:ilvl w:val="0"/>
          <w:numId w:val="2"/>
        </w:numPr>
        <w:spacing w:line="720" w:lineRule="auto"/>
        <w:ind w:left="360"/>
      </w:pPr>
      <w:r>
        <w:t xml:space="preserve">¿Carmen está de acuerdo con Daniel? ¿Qué piensa ella? </w:t>
      </w:r>
    </w:p>
    <w:p w:rsidR="00553CD2" w:rsidRDefault="00553CD2" w:rsidP="00920E4E">
      <w:pPr>
        <w:pStyle w:val="ListParagraph"/>
        <w:numPr>
          <w:ilvl w:val="0"/>
          <w:numId w:val="2"/>
        </w:numPr>
        <w:spacing w:line="720" w:lineRule="auto"/>
        <w:ind w:left="360"/>
      </w:pPr>
      <w:r>
        <w:t xml:space="preserve">Según Daniel, ¿Cuándo puede una chica llamar a un chico para invitarlo a salir? </w:t>
      </w:r>
    </w:p>
    <w:p w:rsidR="00553CD2" w:rsidRDefault="00553CD2" w:rsidP="00920E4E">
      <w:pPr>
        <w:pStyle w:val="ListParagraph"/>
        <w:numPr>
          <w:ilvl w:val="0"/>
          <w:numId w:val="2"/>
        </w:numPr>
        <w:spacing w:line="720" w:lineRule="auto"/>
        <w:ind w:left="360"/>
      </w:pPr>
      <w:r>
        <w:t xml:space="preserve">¿Por qué a Ofelia le choca la actitud de Daniel hacia las chicas que llaman a los chicos? </w:t>
      </w:r>
    </w:p>
    <w:p w:rsidR="00920E4E" w:rsidRDefault="00553CD2" w:rsidP="00920E4E">
      <w:pPr>
        <w:pStyle w:val="ListParagraph"/>
        <w:numPr>
          <w:ilvl w:val="0"/>
          <w:numId w:val="2"/>
        </w:numPr>
        <w:spacing w:line="720" w:lineRule="auto"/>
        <w:ind w:left="360"/>
      </w:pPr>
      <w:r>
        <w:t xml:space="preserve">¿Crees que Daniel tiene una impresión equivocada? ¿Por qué? </w:t>
      </w:r>
      <w:bookmarkStart w:id="0" w:name="_GoBack"/>
      <w:bookmarkEnd w:id="0"/>
    </w:p>
    <w:sectPr w:rsidR="00920E4E" w:rsidSect="00920E4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05C"/>
    <w:multiLevelType w:val="hybridMultilevel"/>
    <w:tmpl w:val="6F7A2D58"/>
    <w:lvl w:ilvl="0" w:tplc="9EF46776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7B56"/>
    <w:multiLevelType w:val="hybridMultilevel"/>
    <w:tmpl w:val="1F7C3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D2"/>
    <w:rsid w:val="00300188"/>
    <w:rsid w:val="00553CD2"/>
    <w:rsid w:val="00920E4E"/>
    <w:rsid w:val="00C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D2"/>
    <w:pPr>
      <w:ind w:left="720"/>
      <w:contextualSpacing/>
    </w:pPr>
  </w:style>
  <w:style w:type="table" w:styleId="TableGrid">
    <w:name w:val="Table Grid"/>
    <w:basedOn w:val="TableNormal"/>
    <w:uiPriority w:val="59"/>
    <w:rsid w:val="0092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D2"/>
    <w:pPr>
      <w:ind w:left="720"/>
      <w:contextualSpacing/>
    </w:pPr>
  </w:style>
  <w:style w:type="table" w:styleId="TableGrid">
    <w:name w:val="Table Grid"/>
    <w:basedOn w:val="TableNormal"/>
    <w:uiPriority w:val="59"/>
    <w:rsid w:val="0092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1</cp:revision>
  <dcterms:created xsi:type="dcterms:W3CDTF">2014-10-05T20:22:00Z</dcterms:created>
  <dcterms:modified xsi:type="dcterms:W3CDTF">2014-10-05T20:41:00Z</dcterms:modified>
</cp:coreProperties>
</file>